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86" w:rsidRPr="00FD3FA9" w:rsidRDefault="00406186">
      <w:pPr>
        <w:rPr>
          <w:b/>
        </w:rPr>
      </w:pPr>
      <w:r w:rsidRPr="00FD3FA9">
        <w:rPr>
          <w:b/>
        </w:rPr>
        <w:t>Summary of Revi</w:t>
      </w:r>
      <w:bookmarkStart w:id="0" w:name="_GoBack"/>
      <w:bookmarkEnd w:id="0"/>
      <w:r w:rsidRPr="00FD3FA9">
        <w:rPr>
          <w:b/>
        </w:rPr>
        <w:t xml:space="preserve">sions:  </w:t>
      </w:r>
    </w:p>
    <w:p w:rsidR="00406186" w:rsidRDefault="00406186" w:rsidP="00406186">
      <w:pPr>
        <w:rPr>
          <w:b/>
          <w:i/>
        </w:rPr>
      </w:pPr>
      <w:r w:rsidRPr="00406186">
        <w:rPr>
          <w:b/>
          <w:i/>
        </w:rPr>
        <w:t xml:space="preserve">We made significant revisions to the methods section, which address most of the questions outlined by reviewer B.  We also added two sentences to the introduction section (p. 1), which signals </w:t>
      </w:r>
      <w:r>
        <w:rPr>
          <w:b/>
          <w:i/>
        </w:rPr>
        <w:t xml:space="preserve">to readers </w:t>
      </w:r>
      <w:r w:rsidRPr="00406186">
        <w:rPr>
          <w:b/>
          <w:i/>
        </w:rPr>
        <w:t>the cross case study structure early-on to readers and helps orient them to the structure</w:t>
      </w:r>
      <w:r>
        <w:rPr>
          <w:b/>
          <w:i/>
        </w:rPr>
        <w:t xml:space="preserve"> (pp. 10-11)</w:t>
      </w:r>
      <w:r>
        <w:rPr>
          <w:b/>
          <w:i/>
        </w:rPr>
        <w:t xml:space="preserve">. </w:t>
      </w:r>
      <w:r w:rsidRPr="00406186">
        <w:rPr>
          <w:b/>
          <w:i/>
        </w:rPr>
        <w:t xml:space="preserve">On pages 11-14, we have included three clearly titled sections to offer readers a clear sense of our individual data collection and analysis as well as our process for shared cross-case analysis.  </w:t>
      </w:r>
    </w:p>
    <w:p w:rsidR="00406186" w:rsidRDefault="00406186" w:rsidP="00406186">
      <w:pPr>
        <w:rPr>
          <w:b/>
          <w:i/>
        </w:rPr>
      </w:pPr>
      <w:r>
        <w:rPr>
          <w:b/>
          <w:i/>
        </w:rPr>
        <w:t>We removed the com</w:t>
      </w:r>
      <w:r w:rsidRPr="00406186">
        <w:rPr>
          <w:b/>
          <w:i/>
        </w:rPr>
        <w:t>ment, “</w:t>
      </w:r>
      <w:r w:rsidRPr="00406186">
        <w:rPr>
          <w:b/>
          <w:i/>
        </w:rPr>
        <w:t>“Likely due to the outreach strategies, group members tended towards inquiry-based approaches to teaching and shared a commitment to working tow</w:t>
      </w:r>
      <w:r w:rsidRPr="00406186">
        <w:rPr>
          <w:b/>
          <w:i/>
        </w:rPr>
        <w:t xml:space="preserve">ards equity and social justice,” and believe we resolved other issues of describing significance of our data in our revisions to the methods section.  </w:t>
      </w:r>
    </w:p>
    <w:p w:rsidR="00406186" w:rsidRPr="00406186" w:rsidRDefault="00406186" w:rsidP="00406186">
      <w:pPr>
        <w:rPr>
          <w:b/>
          <w:i/>
        </w:rPr>
      </w:pPr>
      <w:r w:rsidRPr="00406186">
        <w:rPr>
          <w:b/>
          <w:i/>
        </w:rPr>
        <w:t>We changed many of the section headings to be more descriptive and accurate.  These are highlighted in red.  In the Background section, we added sub-section titles that were more specific: “Neoliberal Initiatives in the School District of Philadelphia” and “Teacher Inquiry as a Mode of Resistance.” We move</w:t>
      </w:r>
      <w:r>
        <w:rPr>
          <w:b/>
          <w:i/>
        </w:rPr>
        <w:t>d</w:t>
      </w:r>
      <w:r w:rsidRPr="00406186">
        <w:rPr>
          <w:b/>
          <w:i/>
        </w:rPr>
        <w:t xml:space="preserve"> more detailed description of our two cases to the methods section</w:t>
      </w:r>
      <w:r>
        <w:rPr>
          <w:b/>
          <w:i/>
        </w:rPr>
        <w:t>, which we believe resolves the issue of more description of the two-fold nature of the study later on.</w:t>
      </w:r>
      <w:r w:rsidRPr="00406186">
        <w:rPr>
          <w:b/>
          <w:i/>
        </w:rPr>
        <w:t xml:space="preserve">  </w:t>
      </w:r>
    </w:p>
    <w:p w:rsidR="00406186" w:rsidRPr="00406186" w:rsidRDefault="00406186" w:rsidP="00406186">
      <w:pPr>
        <w:rPr>
          <w:b/>
          <w:i/>
        </w:rPr>
      </w:pPr>
      <w:r>
        <w:rPr>
          <w:b/>
          <w:i/>
        </w:rPr>
        <w:t xml:space="preserve">In terms of defining terms or concepts, we took out references to Foucault; </w:t>
      </w:r>
      <w:r w:rsidRPr="00406186">
        <w:rPr>
          <w:b/>
          <w:i/>
        </w:rPr>
        <w:t>moved the discussion of inquiry communities to the “Background” section and offered a concise defi</w:t>
      </w:r>
      <w:r>
        <w:rPr>
          <w:b/>
          <w:i/>
        </w:rPr>
        <w:t xml:space="preserve">nition on page 4; and </w:t>
      </w:r>
      <w:r w:rsidRPr="00406186">
        <w:rPr>
          <w:b/>
          <w:i/>
        </w:rPr>
        <w:t>removed neoliberalism from the conceptual framework and included a description of neoliberalism and neoliberal reform in Philadelphia to the “Background” section (pages 2-4).</w:t>
      </w:r>
      <w:r>
        <w:rPr>
          <w:i/>
        </w:rPr>
        <w:t xml:space="preserve">  </w:t>
      </w:r>
      <w:r w:rsidRPr="00406186">
        <w:rPr>
          <w:b/>
          <w:i/>
        </w:rPr>
        <w:t>Before discussing various nuances of feminist pedagogies, we draw on Shrewsbury to provide a concise definition on page 8.   On page</w:t>
      </w:r>
      <w:r>
        <w:rPr>
          <w:b/>
          <w:i/>
        </w:rPr>
        <w:t>s</w:t>
      </w:r>
      <w:r w:rsidRPr="00406186">
        <w:rPr>
          <w:b/>
          <w:i/>
        </w:rPr>
        <w:t xml:space="preserve"> 15</w:t>
      </w:r>
      <w:r>
        <w:rPr>
          <w:b/>
          <w:i/>
        </w:rPr>
        <w:t xml:space="preserve"> and 18</w:t>
      </w:r>
      <w:r w:rsidRPr="00406186">
        <w:rPr>
          <w:b/>
          <w:i/>
        </w:rPr>
        <w:t xml:space="preserve">, we provide an overview </w:t>
      </w:r>
      <w:r>
        <w:rPr>
          <w:b/>
          <w:i/>
        </w:rPr>
        <w:t xml:space="preserve">and summary </w:t>
      </w:r>
      <w:r w:rsidRPr="00406186">
        <w:rPr>
          <w:b/>
          <w:i/>
        </w:rPr>
        <w:t xml:space="preserve">of the range and variation of how this theme is expressed before going into detail in that section.  We’ve also changed the title of the section (p. 15) to be more descriptive.  </w:t>
      </w:r>
      <w:r>
        <w:br/>
      </w:r>
    </w:p>
    <w:p w:rsidR="00406186" w:rsidRPr="00406186" w:rsidRDefault="000C55B0" w:rsidP="00406186">
      <w:pPr>
        <w:rPr>
          <w:b/>
          <w:i/>
        </w:rPr>
      </w:pPr>
      <w:r>
        <w:t>Required revisions</w:t>
      </w:r>
      <w:proofErr w:type="gramStart"/>
      <w:r>
        <w:t>:</w:t>
      </w:r>
      <w:proofErr w:type="gramEnd"/>
      <w:r>
        <w:br/>
      </w:r>
      <w:r>
        <w:br/>
        <w:t xml:space="preserve">Both reviewers had questions about the background and character of the study. Given the complexity of introducing two studies, conducted at two different sites, by two different researchers, it will be helpful to walk the reader through how the research was designed, how data was collected, how the project was facilitated, how the two of you did (or did not) collaborate and how your own </w:t>
      </w:r>
      <w:proofErr w:type="spellStart"/>
      <w:r>
        <w:t>positionality</w:t>
      </w:r>
      <w:proofErr w:type="spellEnd"/>
      <w:r>
        <w:t xml:space="preserve"> informed the project.</w:t>
      </w:r>
      <w:r>
        <w:br/>
      </w:r>
      <w:r>
        <w:br/>
        <w:t>Reviewer B goes into some elaborate detail, inquiring into the nature of the methodology. While you do not have to address all of their questions, it is a good outline of the kinds of questions that will help clarify the nature and significance of your methodology. Therefore, please take a careful look</w:t>
      </w:r>
      <w:r>
        <w:br/>
        <w:t>at their questions, especially the following:</w:t>
      </w:r>
      <w:r>
        <w:br/>
      </w:r>
      <w:r>
        <w:br/>
      </w:r>
    </w:p>
    <w:p w:rsidR="00406186" w:rsidRPr="00406186" w:rsidRDefault="00406186">
      <w:pPr>
        <w:rPr>
          <w:b/>
          <w:i/>
        </w:rPr>
      </w:pPr>
    </w:p>
    <w:p w:rsidR="000C55B0" w:rsidRPr="00406186" w:rsidRDefault="000C55B0">
      <w:pPr>
        <w:rPr>
          <w:b/>
        </w:rPr>
      </w:pPr>
      <w:r>
        <w:br/>
        <w:t xml:space="preserve">How </w:t>
      </w:r>
      <w:proofErr w:type="gramStart"/>
      <w:r>
        <w:t>were teachers/inquiry groups</w:t>
      </w:r>
      <w:proofErr w:type="gramEnd"/>
      <w:r>
        <w:t xml:space="preserve"> were selected/recruited?</w:t>
      </w:r>
      <w:r>
        <w:br/>
        <w:t>Was participation voluntary? (9 out of 46 participated but the entire 46</w:t>
      </w:r>
      <w:r>
        <w:br/>
        <w:t>are described, so of the 9</w:t>
      </w:r>
      <w:proofErr w:type="gramStart"/>
      <w:r>
        <w:t>,</w:t>
      </w:r>
      <w:proofErr w:type="gramEnd"/>
      <w:r>
        <w:br/>
        <w:t>What were their racial demographics</w:t>
      </w:r>
      <w:r>
        <w:br/>
        <w:t>Why is this information important to the study?</w:t>
      </w:r>
      <w:r>
        <w:br/>
        <w:t>“Most were placed in the Excel..” Which were specifically?  How many of</w:t>
      </w:r>
      <w:r>
        <w:br/>
        <w:t>the 9 that actually participated were at Excel, and where were the other</w:t>
      </w:r>
      <w:r>
        <w:br/>
        <w:t>ones?</w:t>
      </w:r>
      <w:r>
        <w:br/>
        <w:t>With regard to the data collection selection it says five agreed to</w:t>
      </w:r>
      <w:r>
        <w:br/>
        <w:t xml:space="preserve">participate from the list </w:t>
      </w:r>
      <w:proofErr w:type="spellStart"/>
      <w:r>
        <w:t>serv</w:t>
      </w:r>
      <w:proofErr w:type="spellEnd"/>
      <w:r>
        <w:t>, are these 5 different from the 9 above</w:t>
      </w:r>
      <w:r>
        <w:br/>
        <w:t>mentioned?</w:t>
      </w:r>
      <w:r>
        <w:br/>
        <w:t xml:space="preserve">How and where </w:t>
      </w:r>
      <w:proofErr w:type="gramStart"/>
      <w:r>
        <w:t>was data</w:t>
      </w:r>
      <w:proofErr w:type="gramEnd"/>
      <w:r>
        <w:t xml:space="preserve"> observed “In the School District of</w:t>
      </w:r>
      <w:r>
        <w:br/>
        <w:t>Philadelphia”?</w:t>
      </w:r>
      <w:r>
        <w:br/>
      </w:r>
      <w:proofErr w:type="gramStart"/>
      <w:r>
        <w:t xml:space="preserve">Sample, Joel </w:t>
      </w:r>
      <w:proofErr w:type="spellStart"/>
      <w:r>
        <w:t>Becca</w:t>
      </w:r>
      <w:proofErr w:type="spellEnd"/>
      <w:r>
        <w:t xml:space="preserve">, </w:t>
      </w:r>
      <w:proofErr w:type="spellStart"/>
      <w:r>
        <w:t>etc</w:t>
      </w:r>
      <w:proofErr w:type="spellEnd"/>
      <w:r>
        <w:t>?</w:t>
      </w:r>
      <w:proofErr w:type="gramEnd"/>
      <w:r>
        <w:t xml:space="preserve"> What </w:t>
      </w:r>
      <w:proofErr w:type="gramStart"/>
      <w:r>
        <w:t>are the criteria selection</w:t>
      </w:r>
      <w:proofErr w:type="gramEnd"/>
      <w:r>
        <w:t>, and are these</w:t>
      </w:r>
      <w:r>
        <w:br/>
        <w:t>pseudonyms?</w:t>
      </w:r>
      <w:r>
        <w:br/>
      </w:r>
      <w:proofErr w:type="gramStart"/>
      <w:r>
        <w:t>Method sections says</w:t>
      </w:r>
      <w:proofErr w:type="gramEnd"/>
      <w:r>
        <w:t xml:space="preserve"> two cases, what are the cases? (Designed groups?  What</w:t>
      </w:r>
      <w:r>
        <w:br/>
        <w:t>was the design of the research study?  Was it intentional to set up a</w:t>
      </w:r>
      <w:r>
        <w:br/>
        <w:t>comparative case study?)</w:t>
      </w:r>
      <w:r>
        <w:br/>
        <w:t>In the findings section, autobiographic mandates: “Several African</w:t>
      </w:r>
      <w:r>
        <w:br/>
        <w:t xml:space="preserve">American”, in the data it says there were 10 </w:t>
      </w:r>
      <w:proofErr w:type="gramStart"/>
      <w:r>
        <w:t>total</w:t>
      </w:r>
      <w:proofErr w:type="gramEnd"/>
      <w:r>
        <w:t>, and the sample</w:t>
      </w:r>
      <w:r>
        <w:br/>
        <w:t>explication is confusing, so does this section makes a claim that isn’t</w:t>
      </w:r>
      <w:r>
        <w:br/>
        <w:t>supported by your data sample? How many were there out of the actual sample</w:t>
      </w:r>
      <w:r>
        <w:br/>
        <w:t>that was recruited for the study?</w:t>
      </w:r>
      <w:r>
        <w:br/>
        <w:t>- The explanation of autobiographical mandate is defined first as teachers</w:t>
      </w:r>
      <w:r>
        <w:br/>
        <w:t>drawing on their experiences of marginalization, and then it’s argued that</w:t>
      </w:r>
      <w:r>
        <w:br/>
        <w:t>it is expressed as inclusive classrooms, so how does the Kayla data support</w:t>
      </w:r>
      <w:r>
        <w:br/>
        <w:t>this mixed definition of the code/theme?</w:t>
      </w:r>
      <w:r>
        <w:br/>
      </w:r>
      <w:r>
        <w:br/>
      </w:r>
      <w:proofErr w:type="gramStart"/>
      <w:r>
        <w:t>Second, with regard to the organization of the paper.</w:t>
      </w:r>
      <w:proofErr w:type="gramEnd"/>
      <w:r>
        <w:t xml:space="preserve"> Some of the subject headings do not fully capture the content in those sections. Consider revising and collapsing some. Also, in the discussion, could the Philadelphia context be labeled and separated from the Penn section since they were different sites. There may still be overlapping themes, but just to help clarify the two-fold nature of the study.   The section outlying the groups should be organized more clearly as well.</w:t>
      </w:r>
      <w:r>
        <w:br/>
      </w:r>
      <w:r>
        <w:br/>
      </w:r>
    </w:p>
    <w:p w:rsidR="00406186" w:rsidRDefault="000C55B0">
      <w:r>
        <w:t>Third, please review how the significance of data is discussed. For example, you note that “Likely due to the outreach strategies, group members tended towards inquiry-based approaches to teaching and shared a commitment to working towards equity and social justice.” This is not</w:t>
      </w:r>
      <w:r>
        <w:br/>
      </w:r>
      <w:r>
        <w:lastRenderedPageBreak/>
        <w:t>self-evident and requires some more discussion. There are few points like this, where more discussion will help readers see your analysis and conclusion more clearly.</w:t>
      </w:r>
    </w:p>
    <w:p w:rsidR="00406186" w:rsidRPr="00406186" w:rsidRDefault="00406186">
      <w:r>
        <w:rPr>
          <w:b/>
          <w:i/>
        </w:rPr>
        <w:t>We removed the detail above from the manuscript</w:t>
      </w:r>
      <w:r w:rsidR="000C55B0">
        <w:br/>
      </w:r>
    </w:p>
    <w:p w:rsidR="000C55B0" w:rsidRDefault="000C55B0">
      <w:pPr>
        <w:rPr>
          <w:i/>
        </w:rPr>
      </w:pPr>
      <w:r>
        <w:t>Fourth, there are several places where greater explanation and connection</w:t>
      </w:r>
      <w:r>
        <w:br/>
        <w:t>is needed. Please define and elaborate on the following terms or concepts in</w:t>
      </w:r>
      <w:r>
        <w:br/>
        <w:t>ways that connect back to your wider argument</w:t>
      </w:r>
      <w:proofErr w:type="gramStart"/>
      <w:r>
        <w:t>:</w:t>
      </w:r>
      <w:proofErr w:type="gramEnd"/>
      <w:r>
        <w:br/>
      </w:r>
      <w:r>
        <w:br/>
      </w:r>
      <w:proofErr w:type="spellStart"/>
      <w:r>
        <w:t>Foucauldian</w:t>
      </w:r>
      <w:proofErr w:type="spellEnd"/>
      <w:r>
        <w:t xml:space="preserve"> discussion of power and resistance. – </w:t>
      </w:r>
      <w:r w:rsidRPr="00406186">
        <w:t>We took out references to Foucault.</w:t>
      </w:r>
      <w:r>
        <w:rPr>
          <w:i/>
        </w:rPr>
        <w:t xml:space="preserve">  </w:t>
      </w:r>
      <w:r>
        <w:br/>
      </w:r>
      <w:r>
        <w:br/>
        <w:t xml:space="preserve">“Inquiry communities” – </w:t>
      </w:r>
      <w:r w:rsidRPr="00406186">
        <w:rPr>
          <w:b/>
          <w:i/>
        </w:rPr>
        <w:t>We moved the discussion of inquiry communities to the “Background” section and offered a concise definition on page 4.</w:t>
      </w:r>
      <w:r w:rsidR="00406186">
        <w:rPr>
          <w:b/>
          <w:i/>
        </w:rPr>
        <w:t xml:space="preserve">  We believe discussion of inquiry communities fits better in this section (pages ---).</w:t>
      </w:r>
      <w:r>
        <w:rPr>
          <w:i/>
        </w:rPr>
        <w:t xml:space="preserve"> </w:t>
      </w:r>
      <w:r>
        <w:br/>
      </w:r>
      <w:r>
        <w:br/>
        <w:t xml:space="preserve"> Neoliberalism – </w:t>
      </w:r>
      <w:r w:rsidRPr="00406186">
        <w:rPr>
          <w:b/>
          <w:i/>
        </w:rPr>
        <w:t>We removed neoliberalism from the conceptual framework and included a description of neoliberalism and neoliberal reform in Philadelphia to the “Background” section (pages 2-4).</w:t>
      </w:r>
      <w:r>
        <w:rPr>
          <w:i/>
        </w:rPr>
        <w:t xml:space="preserve">  </w:t>
      </w:r>
    </w:p>
    <w:p w:rsidR="00DC76C8" w:rsidRDefault="000C55B0">
      <w:r>
        <w:t>“</w:t>
      </w:r>
      <w:proofErr w:type="gramStart"/>
      <w:r>
        <w:t>feminist</w:t>
      </w:r>
      <w:proofErr w:type="gramEnd"/>
      <w:r>
        <w:t xml:space="preserve"> pedagogies” – </w:t>
      </w:r>
      <w:r w:rsidRPr="00406186">
        <w:rPr>
          <w:b/>
          <w:i/>
        </w:rPr>
        <w:t xml:space="preserve">Before discussing various nuances of feminist pedagogies, we draw on Shrewsbury to provide a concise definition on page 8.   </w:t>
      </w:r>
      <w:r>
        <w:br/>
      </w:r>
      <w:r>
        <w:br/>
        <w:t>“</w:t>
      </w:r>
      <w:proofErr w:type="gramStart"/>
      <w:r>
        <w:t>autobiographical</w:t>
      </w:r>
      <w:proofErr w:type="gramEnd"/>
      <w:r>
        <w:t xml:space="preserve"> mandate” (there seem to be multiple dimensions to</w:t>
      </w:r>
      <w:r>
        <w:br/>
        <w:t xml:space="preserve">this term, in at least one place could you explain them all?) – </w:t>
      </w:r>
      <w:r w:rsidRPr="00406186">
        <w:rPr>
          <w:b/>
          <w:i/>
        </w:rPr>
        <w:t xml:space="preserve">On page 15, we provide an overview of the range and variation of how this theme is expressed before going into detail in that section.  We’ve also changed the title of the section (p. 15) to be more descriptive.  </w:t>
      </w:r>
      <w:r>
        <w:br/>
      </w:r>
      <w:r>
        <w:br/>
        <w:t xml:space="preserve">This is an insightful study and an important contribution! I truly look forward to receiving your revisions. Please resubmit by </w:t>
      </w:r>
      <w:r>
        <w:rPr>
          <w:rStyle w:val="aqj"/>
        </w:rPr>
        <w:t>February 1st</w:t>
      </w:r>
      <w:r>
        <w:t xml:space="preserve">. In the </w:t>
      </w:r>
      <w:proofErr w:type="spellStart"/>
      <w:r>
        <w:t>mean time</w:t>
      </w:r>
      <w:proofErr w:type="spellEnd"/>
      <w:r>
        <w:t xml:space="preserve"> feel free to contact me (or the other </w:t>
      </w:r>
      <w:r>
        <w:rPr>
          <w:rStyle w:val="il"/>
        </w:rPr>
        <w:t>editors</w:t>
      </w:r>
      <w:r>
        <w:t>) if you have any questions.</w:t>
      </w:r>
      <w:r>
        <w:br/>
      </w:r>
      <w:r>
        <w:br/>
        <w:t>All the best</w:t>
      </w:r>
      <w:proofErr w:type="gramStart"/>
      <w:r>
        <w:t>,</w:t>
      </w:r>
      <w:proofErr w:type="gramEnd"/>
      <w:r>
        <w:br/>
      </w:r>
      <w:r>
        <w:br/>
      </w:r>
      <w:proofErr w:type="spellStart"/>
      <w:r>
        <w:t>Khuram</w:t>
      </w:r>
      <w:proofErr w:type="spellEnd"/>
    </w:p>
    <w:p w:rsidR="000C55B0" w:rsidRDefault="000C55B0"/>
    <w:p w:rsidR="000C55B0" w:rsidRDefault="000C55B0"/>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Required revisions:</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First, there is agreement that the methods section should be further</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developed</w:t>
      </w:r>
      <w:proofErr w:type="gramEnd"/>
      <w:r w:rsidRPr="000C55B0">
        <w:rPr>
          <w:rFonts w:ascii="Times New Roman" w:eastAsia="Times New Roman" w:hAnsi="Times New Roman" w:cs="Times New Roman"/>
          <w:color w:val="000000"/>
          <w:sz w:val="24"/>
          <w:szCs w:val="24"/>
        </w:rPr>
        <w:t>. Both reviewers had questions about the background and character</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of</w:t>
      </w:r>
      <w:proofErr w:type="gramEnd"/>
      <w:r w:rsidRPr="000C55B0">
        <w:rPr>
          <w:rFonts w:ascii="Times New Roman" w:eastAsia="Times New Roman" w:hAnsi="Times New Roman" w:cs="Times New Roman"/>
          <w:color w:val="000000"/>
          <w:sz w:val="24"/>
          <w:szCs w:val="24"/>
        </w:rPr>
        <w:t xml:space="preserve"> the study. Given the complexity of introducing two studies, conducted at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lastRenderedPageBreak/>
        <w:t>two</w:t>
      </w:r>
      <w:proofErr w:type="gramEnd"/>
      <w:r w:rsidRPr="000C55B0">
        <w:rPr>
          <w:rFonts w:ascii="Times New Roman" w:eastAsia="Times New Roman" w:hAnsi="Times New Roman" w:cs="Times New Roman"/>
          <w:color w:val="000000"/>
          <w:sz w:val="24"/>
          <w:szCs w:val="24"/>
        </w:rPr>
        <w:t xml:space="preserve"> different sites, by two different researchers, it will be helpful to</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walk</w:t>
      </w:r>
      <w:proofErr w:type="gramEnd"/>
      <w:r w:rsidRPr="000C55B0">
        <w:rPr>
          <w:rFonts w:ascii="Times New Roman" w:eastAsia="Times New Roman" w:hAnsi="Times New Roman" w:cs="Times New Roman"/>
          <w:color w:val="000000"/>
          <w:sz w:val="24"/>
          <w:szCs w:val="24"/>
        </w:rPr>
        <w:t xml:space="preserve"> the reader through how the research was designed, how data was</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collected</w:t>
      </w:r>
      <w:proofErr w:type="gramEnd"/>
      <w:r w:rsidRPr="000C55B0">
        <w:rPr>
          <w:rFonts w:ascii="Times New Roman" w:eastAsia="Times New Roman" w:hAnsi="Times New Roman" w:cs="Times New Roman"/>
          <w:color w:val="000000"/>
          <w:sz w:val="24"/>
          <w:szCs w:val="24"/>
        </w:rPr>
        <w:t>, how the project was facilitated, how the two of you did (or did</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not</w:t>
      </w:r>
      <w:proofErr w:type="gramEnd"/>
      <w:r w:rsidRPr="000C55B0">
        <w:rPr>
          <w:rFonts w:ascii="Times New Roman" w:eastAsia="Times New Roman" w:hAnsi="Times New Roman" w:cs="Times New Roman"/>
          <w:color w:val="000000"/>
          <w:sz w:val="24"/>
          <w:szCs w:val="24"/>
        </w:rPr>
        <w:t xml:space="preserve">) collaborate and how your own </w:t>
      </w:r>
      <w:proofErr w:type="spellStart"/>
      <w:r w:rsidRPr="000C55B0">
        <w:rPr>
          <w:rFonts w:ascii="Times New Roman" w:eastAsia="Times New Roman" w:hAnsi="Times New Roman" w:cs="Times New Roman"/>
          <w:color w:val="000000"/>
          <w:sz w:val="24"/>
          <w:szCs w:val="24"/>
        </w:rPr>
        <w:t>positionality</w:t>
      </w:r>
      <w:proofErr w:type="spellEnd"/>
      <w:r w:rsidRPr="000C55B0">
        <w:rPr>
          <w:rFonts w:ascii="Times New Roman" w:eastAsia="Times New Roman" w:hAnsi="Times New Roman" w:cs="Times New Roman"/>
          <w:color w:val="000000"/>
          <w:sz w:val="24"/>
          <w:szCs w:val="24"/>
        </w:rPr>
        <w:t xml:space="preserve"> informed the project.</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Reviewer B goes into some elaborate detail, inquiring into the nature of the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methodology</w:t>
      </w:r>
      <w:proofErr w:type="gramEnd"/>
      <w:r w:rsidRPr="000C55B0">
        <w:rPr>
          <w:rFonts w:ascii="Times New Roman" w:eastAsia="Times New Roman" w:hAnsi="Times New Roman" w:cs="Times New Roman"/>
          <w:color w:val="000000"/>
          <w:sz w:val="24"/>
          <w:szCs w:val="24"/>
        </w:rPr>
        <w:t>. While you do not have to address all of their questions, it is</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a</w:t>
      </w:r>
      <w:proofErr w:type="gramEnd"/>
      <w:r w:rsidRPr="000C55B0">
        <w:rPr>
          <w:rFonts w:ascii="Times New Roman" w:eastAsia="Times New Roman" w:hAnsi="Times New Roman" w:cs="Times New Roman"/>
          <w:color w:val="000000"/>
          <w:sz w:val="24"/>
          <w:szCs w:val="24"/>
        </w:rPr>
        <w:t xml:space="preserve"> good outline of the kinds of questions that will help clarify the nature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and</w:t>
      </w:r>
      <w:proofErr w:type="gramEnd"/>
      <w:r w:rsidRPr="000C55B0">
        <w:rPr>
          <w:rFonts w:ascii="Times New Roman" w:eastAsia="Times New Roman" w:hAnsi="Times New Roman" w:cs="Times New Roman"/>
          <w:color w:val="000000"/>
          <w:sz w:val="24"/>
          <w:szCs w:val="24"/>
        </w:rPr>
        <w:t xml:space="preserve"> significance of your methodology. Therefore, please take a careful look</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at</w:t>
      </w:r>
      <w:proofErr w:type="gramEnd"/>
      <w:r w:rsidRPr="000C55B0">
        <w:rPr>
          <w:rFonts w:ascii="Times New Roman" w:eastAsia="Times New Roman" w:hAnsi="Times New Roman" w:cs="Times New Roman"/>
          <w:color w:val="000000"/>
          <w:sz w:val="24"/>
          <w:szCs w:val="24"/>
        </w:rPr>
        <w:t xml:space="preserve"> their questions, especially the following:</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How </w:t>
      </w:r>
      <w:proofErr w:type="gramStart"/>
      <w:r w:rsidRPr="000C55B0">
        <w:rPr>
          <w:rFonts w:ascii="Times New Roman" w:eastAsia="Times New Roman" w:hAnsi="Times New Roman" w:cs="Times New Roman"/>
          <w:color w:val="000000"/>
          <w:sz w:val="24"/>
          <w:szCs w:val="24"/>
        </w:rPr>
        <w:t>were teachers/inquiry groups</w:t>
      </w:r>
      <w:proofErr w:type="gramEnd"/>
      <w:r w:rsidRPr="000C55B0">
        <w:rPr>
          <w:rFonts w:ascii="Times New Roman" w:eastAsia="Times New Roman" w:hAnsi="Times New Roman" w:cs="Times New Roman"/>
          <w:color w:val="000000"/>
          <w:sz w:val="24"/>
          <w:szCs w:val="24"/>
        </w:rPr>
        <w:t xml:space="preserve"> were selected/recruited?</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Was participation voluntary? (9 out of 46 participated but the entire 46</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are</w:t>
      </w:r>
      <w:proofErr w:type="gramEnd"/>
      <w:r w:rsidRPr="000C55B0">
        <w:rPr>
          <w:rFonts w:ascii="Times New Roman" w:eastAsia="Times New Roman" w:hAnsi="Times New Roman" w:cs="Times New Roman"/>
          <w:color w:val="000000"/>
          <w:sz w:val="24"/>
          <w:szCs w:val="24"/>
        </w:rPr>
        <w:t xml:space="preserve"> described, so of the 9,</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What were their racial </w:t>
      </w:r>
      <w:proofErr w:type="gramStart"/>
      <w:r w:rsidRPr="000C55B0">
        <w:rPr>
          <w:rFonts w:ascii="Times New Roman" w:eastAsia="Times New Roman" w:hAnsi="Times New Roman" w:cs="Times New Roman"/>
          <w:color w:val="000000"/>
          <w:sz w:val="24"/>
          <w:szCs w:val="24"/>
        </w:rPr>
        <w:t>demographics</w:t>
      </w:r>
      <w:proofErr w:type="gramEnd"/>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Why is this information important to the study?</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“Most were placed in the Excel</w:t>
      </w:r>
      <w:proofErr w:type="gramStart"/>
      <w:r w:rsidRPr="000C55B0">
        <w:rPr>
          <w:rFonts w:ascii="Times New Roman" w:eastAsia="Times New Roman" w:hAnsi="Times New Roman" w:cs="Times New Roman"/>
          <w:color w:val="000000"/>
          <w:sz w:val="24"/>
          <w:szCs w:val="24"/>
        </w:rPr>
        <w:t>..”</w:t>
      </w:r>
      <w:proofErr w:type="gramEnd"/>
      <w:r w:rsidRPr="000C55B0">
        <w:rPr>
          <w:rFonts w:ascii="Times New Roman" w:eastAsia="Times New Roman" w:hAnsi="Times New Roman" w:cs="Times New Roman"/>
          <w:color w:val="000000"/>
          <w:sz w:val="24"/>
          <w:szCs w:val="24"/>
        </w:rPr>
        <w:t xml:space="preserve"> Which were specifically?  How many of</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the</w:t>
      </w:r>
      <w:proofErr w:type="gramEnd"/>
      <w:r w:rsidRPr="000C55B0">
        <w:rPr>
          <w:rFonts w:ascii="Times New Roman" w:eastAsia="Times New Roman" w:hAnsi="Times New Roman" w:cs="Times New Roman"/>
          <w:color w:val="000000"/>
          <w:sz w:val="24"/>
          <w:szCs w:val="24"/>
        </w:rPr>
        <w:t xml:space="preserve"> 9 that actually participated were at Excel, and where were the other</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ones</w:t>
      </w:r>
      <w:proofErr w:type="gramEnd"/>
      <w:r w:rsidRPr="000C55B0">
        <w:rPr>
          <w:rFonts w:ascii="Times New Roman" w:eastAsia="Times New Roman" w:hAnsi="Times New Roman" w:cs="Times New Roman"/>
          <w:color w:val="000000"/>
          <w:sz w:val="24"/>
          <w:szCs w:val="24"/>
        </w:rPr>
        <w:t>?</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With regard to the data collection selection it says five agreed to</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participate</w:t>
      </w:r>
      <w:proofErr w:type="gramEnd"/>
      <w:r w:rsidRPr="000C55B0">
        <w:rPr>
          <w:rFonts w:ascii="Times New Roman" w:eastAsia="Times New Roman" w:hAnsi="Times New Roman" w:cs="Times New Roman"/>
          <w:color w:val="000000"/>
          <w:sz w:val="24"/>
          <w:szCs w:val="24"/>
        </w:rPr>
        <w:t xml:space="preserve"> from the list </w:t>
      </w:r>
      <w:proofErr w:type="spellStart"/>
      <w:r w:rsidRPr="000C55B0">
        <w:rPr>
          <w:rFonts w:ascii="Times New Roman" w:eastAsia="Times New Roman" w:hAnsi="Times New Roman" w:cs="Times New Roman"/>
          <w:color w:val="000000"/>
          <w:sz w:val="24"/>
          <w:szCs w:val="24"/>
        </w:rPr>
        <w:t>serv</w:t>
      </w:r>
      <w:proofErr w:type="spellEnd"/>
      <w:r w:rsidRPr="000C55B0">
        <w:rPr>
          <w:rFonts w:ascii="Times New Roman" w:eastAsia="Times New Roman" w:hAnsi="Times New Roman" w:cs="Times New Roman"/>
          <w:color w:val="000000"/>
          <w:sz w:val="24"/>
          <w:szCs w:val="24"/>
        </w:rPr>
        <w:t>, are these 5 different from the 9 above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mentioned</w:t>
      </w:r>
      <w:proofErr w:type="gramEnd"/>
      <w:r w:rsidRPr="000C55B0">
        <w:rPr>
          <w:rFonts w:ascii="Times New Roman" w:eastAsia="Times New Roman" w:hAnsi="Times New Roman" w:cs="Times New Roman"/>
          <w:color w:val="000000"/>
          <w:sz w:val="24"/>
          <w:szCs w:val="24"/>
        </w:rPr>
        <w:t>? (KATHLEEN)</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How and where </w:t>
      </w:r>
      <w:proofErr w:type="gramStart"/>
      <w:r w:rsidRPr="000C55B0">
        <w:rPr>
          <w:rFonts w:ascii="Times New Roman" w:eastAsia="Times New Roman" w:hAnsi="Times New Roman" w:cs="Times New Roman"/>
          <w:color w:val="000000"/>
          <w:sz w:val="24"/>
          <w:szCs w:val="24"/>
        </w:rPr>
        <w:t>was data</w:t>
      </w:r>
      <w:proofErr w:type="gramEnd"/>
      <w:r w:rsidRPr="000C55B0">
        <w:rPr>
          <w:rFonts w:ascii="Times New Roman" w:eastAsia="Times New Roman" w:hAnsi="Times New Roman" w:cs="Times New Roman"/>
          <w:color w:val="000000"/>
          <w:sz w:val="24"/>
          <w:szCs w:val="24"/>
        </w:rPr>
        <w:t xml:space="preserve"> observed “In the School District of</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Philadelphia”?</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 xml:space="preserve">Sample, Joel </w:t>
      </w:r>
      <w:proofErr w:type="spellStart"/>
      <w:r w:rsidRPr="000C55B0">
        <w:rPr>
          <w:rFonts w:ascii="Times New Roman" w:eastAsia="Times New Roman" w:hAnsi="Times New Roman" w:cs="Times New Roman"/>
          <w:color w:val="000000"/>
          <w:sz w:val="24"/>
          <w:szCs w:val="24"/>
        </w:rPr>
        <w:t>Becca</w:t>
      </w:r>
      <w:proofErr w:type="spellEnd"/>
      <w:r w:rsidRPr="000C55B0">
        <w:rPr>
          <w:rFonts w:ascii="Times New Roman" w:eastAsia="Times New Roman" w:hAnsi="Times New Roman" w:cs="Times New Roman"/>
          <w:color w:val="000000"/>
          <w:sz w:val="24"/>
          <w:szCs w:val="24"/>
        </w:rPr>
        <w:t xml:space="preserve">, </w:t>
      </w:r>
      <w:proofErr w:type="spellStart"/>
      <w:r w:rsidRPr="000C55B0">
        <w:rPr>
          <w:rFonts w:ascii="Times New Roman" w:eastAsia="Times New Roman" w:hAnsi="Times New Roman" w:cs="Times New Roman"/>
          <w:color w:val="000000"/>
          <w:sz w:val="24"/>
          <w:szCs w:val="24"/>
        </w:rPr>
        <w:t>etc</w:t>
      </w:r>
      <w:proofErr w:type="spellEnd"/>
      <w:r w:rsidRPr="000C55B0">
        <w:rPr>
          <w:rFonts w:ascii="Times New Roman" w:eastAsia="Times New Roman" w:hAnsi="Times New Roman" w:cs="Times New Roman"/>
          <w:color w:val="000000"/>
          <w:sz w:val="24"/>
          <w:szCs w:val="24"/>
        </w:rPr>
        <w:t>?</w:t>
      </w:r>
      <w:proofErr w:type="gramEnd"/>
      <w:r w:rsidRPr="000C55B0">
        <w:rPr>
          <w:rFonts w:ascii="Times New Roman" w:eastAsia="Times New Roman" w:hAnsi="Times New Roman" w:cs="Times New Roman"/>
          <w:color w:val="000000"/>
          <w:sz w:val="24"/>
          <w:szCs w:val="24"/>
        </w:rPr>
        <w:t xml:space="preserve"> What </w:t>
      </w:r>
      <w:proofErr w:type="gramStart"/>
      <w:r w:rsidRPr="000C55B0">
        <w:rPr>
          <w:rFonts w:ascii="Times New Roman" w:eastAsia="Times New Roman" w:hAnsi="Times New Roman" w:cs="Times New Roman"/>
          <w:color w:val="000000"/>
          <w:sz w:val="24"/>
          <w:szCs w:val="24"/>
        </w:rPr>
        <w:t>are the criteria selection</w:t>
      </w:r>
      <w:proofErr w:type="gramEnd"/>
      <w:r w:rsidRPr="000C55B0">
        <w:rPr>
          <w:rFonts w:ascii="Times New Roman" w:eastAsia="Times New Roman" w:hAnsi="Times New Roman" w:cs="Times New Roman"/>
          <w:color w:val="000000"/>
          <w:sz w:val="24"/>
          <w:szCs w:val="24"/>
        </w:rPr>
        <w:t>, and are these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pseudonyms</w:t>
      </w:r>
      <w:proofErr w:type="gramEnd"/>
      <w:r w:rsidRPr="000C55B0">
        <w:rPr>
          <w:rFonts w:ascii="Times New Roman" w:eastAsia="Times New Roman" w:hAnsi="Times New Roman" w:cs="Times New Roman"/>
          <w:color w:val="000000"/>
          <w:sz w:val="24"/>
          <w:szCs w:val="24"/>
        </w:rPr>
        <w:t>? (KATHLEEN)</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Method sections says</w:t>
      </w:r>
      <w:proofErr w:type="gramEnd"/>
      <w:r w:rsidRPr="000C55B0">
        <w:rPr>
          <w:rFonts w:ascii="Times New Roman" w:eastAsia="Times New Roman" w:hAnsi="Times New Roman" w:cs="Times New Roman"/>
          <w:color w:val="000000"/>
          <w:sz w:val="24"/>
          <w:szCs w:val="24"/>
        </w:rPr>
        <w:t xml:space="preserve"> two cases, what are the cases? (Designed groups?  What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was</w:t>
      </w:r>
      <w:proofErr w:type="gramEnd"/>
      <w:r w:rsidRPr="000C55B0">
        <w:rPr>
          <w:rFonts w:ascii="Times New Roman" w:eastAsia="Times New Roman" w:hAnsi="Times New Roman" w:cs="Times New Roman"/>
          <w:color w:val="000000"/>
          <w:sz w:val="24"/>
          <w:szCs w:val="24"/>
        </w:rPr>
        <w:t xml:space="preserve"> the design of the research study?  Was it intentional to set up a</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comparative</w:t>
      </w:r>
      <w:proofErr w:type="gramEnd"/>
      <w:r w:rsidRPr="000C55B0">
        <w:rPr>
          <w:rFonts w:ascii="Times New Roman" w:eastAsia="Times New Roman" w:hAnsi="Times New Roman" w:cs="Times New Roman"/>
          <w:color w:val="000000"/>
          <w:sz w:val="24"/>
          <w:szCs w:val="24"/>
        </w:rPr>
        <w:t xml:space="preserve"> case study?)</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CC0000"/>
          <w:sz w:val="24"/>
          <w:szCs w:val="24"/>
        </w:rPr>
        <w:t>In the findings section, autobiographic mandates: “Several African</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CC0000"/>
          <w:sz w:val="24"/>
          <w:szCs w:val="24"/>
        </w:rPr>
        <w:t>American”, in the data it says there were 10 total, and the sample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CC0000"/>
          <w:sz w:val="24"/>
          <w:szCs w:val="24"/>
        </w:rPr>
        <w:t>explication</w:t>
      </w:r>
      <w:proofErr w:type="gramEnd"/>
      <w:r w:rsidRPr="000C55B0">
        <w:rPr>
          <w:rFonts w:ascii="Times New Roman" w:eastAsia="Times New Roman" w:hAnsi="Times New Roman" w:cs="Times New Roman"/>
          <w:color w:val="CC0000"/>
          <w:sz w:val="24"/>
          <w:szCs w:val="24"/>
        </w:rPr>
        <w:t xml:space="preserve"> is confusing, so does this section makes a claim that isn’t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CC0000"/>
          <w:sz w:val="24"/>
          <w:szCs w:val="24"/>
        </w:rPr>
        <w:t>supported</w:t>
      </w:r>
      <w:proofErr w:type="gramEnd"/>
      <w:r w:rsidRPr="000C55B0">
        <w:rPr>
          <w:rFonts w:ascii="Times New Roman" w:eastAsia="Times New Roman" w:hAnsi="Times New Roman" w:cs="Times New Roman"/>
          <w:color w:val="CC0000"/>
          <w:sz w:val="24"/>
          <w:szCs w:val="24"/>
        </w:rPr>
        <w:t xml:space="preserve"> by your data sample? How many were there out of the actual sample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CC0000"/>
          <w:sz w:val="24"/>
          <w:szCs w:val="24"/>
        </w:rPr>
        <w:t>that</w:t>
      </w:r>
      <w:proofErr w:type="gramEnd"/>
      <w:r w:rsidRPr="000C55B0">
        <w:rPr>
          <w:rFonts w:ascii="Times New Roman" w:eastAsia="Times New Roman" w:hAnsi="Times New Roman" w:cs="Times New Roman"/>
          <w:color w:val="CC0000"/>
          <w:sz w:val="24"/>
          <w:szCs w:val="24"/>
        </w:rPr>
        <w:t xml:space="preserve"> was recruited for the study?</w:t>
      </w:r>
      <w:r w:rsidRPr="000C55B0">
        <w:rPr>
          <w:rFonts w:ascii="Times New Roman" w:eastAsia="Times New Roman" w:hAnsi="Times New Roman" w:cs="Times New Roman"/>
          <w:b/>
          <w:bCs/>
          <w:color w:val="FF0000"/>
          <w:sz w:val="24"/>
          <w:szCs w:val="24"/>
        </w:rPr>
        <w:t>- RESOLVED</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CC0000"/>
          <w:sz w:val="24"/>
          <w:szCs w:val="24"/>
        </w:rPr>
        <w:t>- The explanation of autobiographical mandate is defined first as teachers</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CC0000"/>
          <w:sz w:val="24"/>
          <w:szCs w:val="24"/>
        </w:rPr>
        <w:t>drawing</w:t>
      </w:r>
      <w:proofErr w:type="gramEnd"/>
      <w:r w:rsidRPr="000C55B0">
        <w:rPr>
          <w:rFonts w:ascii="Times New Roman" w:eastAsia="Times New Roman" w:hAnsi="Times New Roman" w:cs="Times New Roman"/>
          <w:color w:val="CC0000"/>
          <w:sz w:val="24"/>
          <w:szCs w:val="24"/>
        </w:rPr>
        <w:t xml:space="preserve"> on their experiences of marginalization, and then it’s argued that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CC0000"/>
          <w:sz w:val="24"/>
          <w:szCs w:val="24"/>
        </w:rPr>
        <w:t>it</w:t>
      </w:r>
      <w:proofErr w:type="gramEnd"/>
      <w:r w:rsidRPr="000C55B0">
        <w:rPr>
          <w:rFonts w:ascii="Times New Roman" w:eastAsia="Times New Roman" w:hAnsi="Times New Roman" w:cs="Times New Roman"/>
          <w:color w:val="CC0000"/>
          <w:sz w:val="24"/>
          <w:szCs w:val="24"/>
        </w:rPr>
        <w:t xml:space="preserve"> is expressed as inclusive classrooms, so how does the Kayla data support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CC0000"/>
          <w:sz w:val="24"/>
          <w:szCs w:val="24"/>
        </w:rPr>
        <w:t>this</w:t>
      </w:r>
      <w:proofErr w:type="gramEnd"/>
      <w:r w:rsidRPr="000C55B0">
        <w:rPr>
          <w:rFonts w:ascii="Times New Roman" w:eastAsia="Times New Roman" w:hAnsi="Times New Roman" w:cs="Times New Roman"/>
          <w:color w:val="CC0000"/>
          <w:sz w:val="24"/>
          <w:szCs w:val="24"/>
        </w:rPr>
        <w:t xml:space="preserve"> mixed definition of the code/theme?- </w:t>
      </w:r>
      <w:r w:rsidRPr="000C55B0">
        <w:rPr>
          <w:rFonts w:ascii="Times New Roman" w:eastAsia="Times New Roman" w:hAnsi="Times New Roman" w:cs="Times New Roman"/>
          <w:color w:val="FF0000"/>
          <w:sz w:val="24"/>
          <w:szCs w:val="24"/>
        </w:rPr>
        <w:t>RESOLVED</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Second, with regard to the organization of the paper.</w:t>
      </w:r>
      <w:proofErr w:type="gramEnd"/>
      <w:r w:rsidRPr="000C55B0">
        <w:rPr>
          <w:rFonts w:ascii="Times New Roman" w:eastAsia="Times New Roman" w:hAnsi="Times New Roman" w:cs="Times New Roman"/>
          <w:color w:val="000000"/>
          <w:sz w:val="24"/>
          <w:szCs w:val="24"/>
        </w:rPr>
        <w:t xml:space="preserve"> Some of the subject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headings</w:t>
      </w:r>
      <w:proofErr w:type="gramEnd"/>
      <w:r w:rsidRPr="000C55B0">
        <w:rPr>
          <w:rFonts w:ascii="Times New Roman" w:eastAsia="Times New Roman" w:hAnsi="Times New Roman" w:cs="Times New Roman"/>
          <w:color w:val="000000"/>
          <w:sz w:val="24"/>
          <w:szCs w:val="24"/>
        </w:rPr>
        <w:t xml:space="preserve"> do not fully capture the content in those sections. Consider</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revising</w:t>
      </w:r>
      <w:proofErr w:type="gramEnd"/>
      <w:r w:rsidRPr="000C55B0">
        <w:rPr>
          <w:rFonts w:ascii="Times New Roman" w:eastAsia="Times New Roman" w:hAnsi="Times New Roman" w:cs="Times New Roman"/>
          <w:color w:val="000000"/>
          <w:sz w:val="24"/>
          <w:szCs w:val="24"/>
        </w:rPr>
        <w:t xml:space="preserve"> and collapsing some. </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Also, in the discussion, could the Philadelphia context be labeled and separated from the Penn section since they were different sites. There may still be overlapping themes, but just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to</w:t>
      </w:r>
      <w:proofErr w:type="gramEnd"/>
      <w:r w:rsidRPr="000C55B0">
        <w:rPr>
          <w:rFonts w:ascii="Times New Roman" w:eastAsia="Times New Roman" w:hAnsi="Times New Roman" w:cs="Times New Roman"/>
          <w:color w:val="000000"/>
          <w:sz w:val="24"/>
          <w:szCs w:val="24"/>
        </w:rPr>
        <w:t xml:space="preserve"> help clarify the two-fold nature of the study.   The section outlying the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groups</w:t>
      </w:r>
      <w:proofErr w:type="gramEnd"/>
      <w:r w:rsidRPr="000C55B0">
        <w:rPr>
          <w:rFonts w:ascii="Times New Roman" w:eastAsia="Times New Roman" w:hAnsi="Times New Roman" w:cs="Times New Roman"/>
          <w:color w:val="000000"/>
          <w:sz w:val="24"/>
          <w:szCs w:val="24"/>
        </w:rPr>
        <w:t xml:space="preserve"> should be organized more clearly as well.</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Third, please review how the significance of data is discussed. For</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example</w:t>
      </w:r>
      <w:proofErr w:type="gramEnd"/>
      <w:r w:rsidRPr="000C55B0">
        <w:rPr>
          <w:rFonts w:ascii="Times New Roman" w:eastAsia="Times New Roman" w:hAnsi="Times New Roman" w:cs="Times New Roman"/>
          <w:color w:val="000000"/>
          <w:sz w:val="24"/>
          <w:szCs w:val="24"/>
        </w:rPr>
        <w:t>, you note that “Likely due to the outreach strategies, group</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members</w:t>
      </w:r>
      <w:proofErr w:type="gramEnd"/>
      <w:r w:rsidRPr="000C55B0">
        <w:rPr>
          <w:rFonts w:ascii="Times New Roman" w:eastAsia="Times New Roman" w:hAnsi="Times New Roman" w:cs="Times New Roman"/>
          <w:color w:val="000000"/>
          <w:sz w:val="24"/>
          <w:szCs w:val="24"/>
        </w:rPr>
        <w:t xml:space="preserve"> tended towards inquiry-based approaches to teaching and shared a</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commitment</w:t>
      </w:r>
      <w:proofErr w:type="gramEnd"/>
      <w:r w:rsidRPr="000C55B0">
        <w:rPr>
          <w:rFonts w:ascii="Times New Roman" w:eastAsia="Times New Roman" w:hAnsi="Times New Roman" w:cs="Times New Roman"/>
          <w:color w:val="000000"/>
          <w:sz w:val="24"/>
          <w:szCs w:val="24"/>
        </w:rPr>
        <w:t xml:space="preserve"> to working towards equity and social justice.” This is not</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self-evident</w:t>
      </w:r>
      <w:proofErr w:type="gramEnd"/>
      <w:r w:rsidRPr="000C55B0">
        <w:rPr>
          <w:rFonts w:ascii="Times New Roman" w:eastAsia="Times New Roman" w:hAnsi="Times New Roman" w:cs="Times New Roman"/>
          <w:color w:val="000000"/>
          <w:sz w:val="24"/>
          <w:szCs w:val="24"/>
        </w:rPr>
        <w:t xml:space="preserve"> and requires some more discussion. There are few points like</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this</w:t>
      </w:r>
      <w:proofErr w:type="gramEnd"/>
      <w:r w:rsidRPr="000C55B0">
        <w:rPr>
          <w:rFonts w:ascii="Times New Roman" w:eastAsia="Times New Roman" w:hAnsi="Times New Roman" w:cs="Times New Roman"/>
          <w:color w:val="000000"/>
          <w:sz w:val="24"/>
          <w:szCs w:val="24"/>
        </w:rPr>
        <w:t>, where more discussion will help readers see your analysis and</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conclusion</w:t>
      </w:r>
      <w:proofErr w:type="gramEnd"/>
      <w:r w:rsidRPr="000C55B0">
        <w:rPr>
          <w:rFonts w:ascii="Times New Roman" w:eastAsia="Times New Roman" w:hAnsi="Times New Roman" w:cs="Times New Roman"/>
          <w:color w:val="000000"/>
          <w:sz w:val="24"/>
          <w:szCs w:val="24"/>
        </w:rPr>
        <w:t xml:space="preserve"> more clearly.</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Fourth, there are several places where greater explanation and connection</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is</w:t>
      </w:r>
      <w:proofErr w:type="gramEnd"/>
      <w:r w:rsidRPr="000C55B0">
        <w:rPr>
          <w:rFonts w:ascii="Times New Roman" w:eastAsia="Times New Roman" w:hAnsi="Times New Roman" w:cs="Times New Roman"/>
          <w:color w:val="000000"/>
          <w:sz w:val="24"/>
          <w:szCs w:val="24"/>
        </w:rPr>
        <w:t xml:space="preserve"> needed. Please define and elaborate on the following terms or concepts in</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ways</w:t>
      </w:r>
      <w:proofErr w:type="gramEnd"/>
      <w:r w:rsidRPr="000C55B0">
        <w:rPr>
          <w:rFonts w:ascii="Times New Roman" w:eastAsia="Times New Roman" w:hAnsi="Times New Roman" w:cs="Times New Roman"/>
          <w:color w:val="000000"/>
          <w:sz w:val="24"/>
          <w:szCs w:val="24"/>
        </w:rPr>
        <w:t xml:space="preserve"> that connect back to your wider argument:</w:t>
      </w:r>
    </w:p>
    <w:p w:rsidR="000C55B0" w:rsidRPr="000C55B0" w:rsidRDefault="000C55B0" w:rsidP="000C55B0">
      <w:pPr>
        <w:spacing w:after="24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sz w:val="24"/>
          <w:szCs w:val="24"/>
        </w:rPr>
        <w:br/>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“Inquiry communities” - KR - KATY </w:t>
      </w:r>
      <w:proofErr w:type="gramStart"/>
      <w:r w:rsidRPr="000C55B0">
        <w:rPr>
          <w:rFonts w:ascii="Times New Roman" w:eastAsia="Times New Roman" w:hAnsi="Times New Roman" w:cs="Times New Roman"/>
          <w:color w:val="000000"/>
          <w:sz w:val="24"/>
          <w:szCs w:val="24"/>
        </w:rPr>
        <w:t>LOOK</w:t>
      </w:r>
      <w:proofErr w:type="gramEnd"/>
      <w:r w:rsidRPr="000C55B0">
        <w:rPr>
          <w:rFonts w:ascii="Times New Roman" w:eastAsia="Times New Roman" w:hAnsi="Times New Roman" w:cs="Times New Roman"/>
          <w:color w:val="000000"/>
          <w:sz w:val="24"/>
          <w:szCs w:val="24"/>
        </w:rPr>
        <w:t xml:space="preserve"> IN INSIDE-OUTSIDE</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FF"/>
          <w:sz w:val="24"/>
          <w:szCs w:val="24"/>
        </w:rPr>
        <w:t>“teaching as a deliberative (not technical) profession, knowledge generation for practice from practice, and the value of local questions and uncertainties in grappling successfully with issues of teaching and learning at all levels” (Cochran-Smith &amp; Lytle, 2009, p. 21)</w:t>
      </w:r>
    </w:p>
    <w:p w:rsidR="000C55B0" w:rsidRPr="000C55B0" w:rsidRDefault="000C55B0" w:rsidP="000C55B0">
      <w:pPr>
        <w:spacing w:after="24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Neoliberalism- </w:t>
      </w:r>
      <w:r w:rsidRPr="000C55B0">
        <w:rPr>
          <w:rFonts w:ascii="Times New Roman" w:eastAsia="Times New Roman" w:hAnsi="Times New Roman" w:cs="Times New Roman"/>
          <w:color w:val="FF0000"/>
          <w:sz w:val="24"/>
          <w:szCs w:val="24"/>
        </w:rPr>
        <w:t>RESOLVED</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w:t>
      </w:r>
      <w:proofErr w:type="gramStart"/>
      <w:r w:rsidRPr="000C55B0">
        <w:rPr>
          <w:rFonts w:ascii="Times New Roman" w:eastAsia="Times New Roman" w:hAnsi="Times New Roman" w:cs="Times New Roman"/>
          <w:color w:val="000000"/>
          <w:sz w:val="24"/>
          <w:szCs w:val="24"/>
        </w:rPr>
        <w:t>feminist</w:t>
      </w:r>
      <w:proofErr w:type="gramEnd"/>
      <w:r w:rsidRPr="000C55B0">
        <w:rPr>
          <w:rFonts w:ascii="Times New Roman" w:eastAsia="Times New Roman" w:hAnsi="Times New Roman" w:cs="Times New Roman"/>
          <w:color w:val="000000"/>
          <w:sz w:val="24"/>
          <w:szCs w:val="24"/>
        </w:rPr>
        <w:t xml:space="preserve"> pedagogies”  - KR </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FF"/>
          <w:sz w:val="24"/>
          <w:szCs w:val="24"/>
        </w:rPr>
        <w:t>feminist pedagogy is engaged teaching/learning - engaged with self in a continuing reflective process; engaged actively with material being studied; engaged with others in a struggle to get beyond our sexism and racism and classism and homophobia and other destructive hatreds and to work together to enhance our knowledge; engaged with the community, with traditional organizations, and with movements for social change (Shrewsbury, 1993, p. 166)</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FF"/>
          <w:sz w:val="24"/>
          <w:szCs w:val="24"/>
        </w:rPr>
        <w:t xml:space="preserve">Shrewsbury also says: </w:t>
      </w:r>
    </w:p>
    <w:p w:rsidR="000C55B0" w:rsidRPr="000C55B0" w:rsidRDefault="000C55B0" w:rsidP="000C55B0">
      <w:pPr>
        <w:numPr>
          <w:ilvl w:val="0"/>
          <w:numId w:val="1"/>
        </w:numPr>
        <w:spacing w:after="0" w:line="240" w:lineRule="auto"/>
        <w:textAlignment w:val="baseline"/>
        <w:rPr>
          <w:rFonts w:ascii="Times New Roman" w:eastAsia="Times New Roman" w:hAnsi="Times New Roman" w:cs="Times New Roman"/>
          <w:color w:val="0000FF"/>
          <w:sz w:val="24"/>
          <w:szCs w:val="24"/>
        </w:rPr>
      </w:pPr>
      <w:proofErr w:type="gramStart"/>
      <w:r w:rsidRPr="000C55B0">
        <w:rPr>
          <w:rFonts w:ascii="Times New Roman" w:eastAsia="Times New Roman" w:hAnsi="Times New Roman" w:cs="Times New Roman"/>
          <w:color w:val="0000FF"/>
          <w:sz w:val="24"/>
          <w:szCs w:val="24"/>
        </w:rPr>
        <w:t>members</w:t>
      </w:r>
      <w:proofErr w:type="gramEnd"/>
      <w:r w:rsidRPr="000C55B0">
        <w:rPr>
          <w:rFonts w:ascii="Times New Roman" w:eastAsia="Times New Roman" w:hAnsi="Times New Roman" w:cs="Times New Roman"/>
          <w:color w:val="0000FF"/>
          <w:sz w:val="24"/>
          <w:szCs w:val="24"/>
        </w:rPr>
        <w:t xml:space="preserve"> learn to respect each other’s differences </w:t>
      </w:r>
      <w:proofErr w:type="spellStart"/>
      <w:r w:rsidRPr="000C55B0">
        <w:rPr>
          <w:rFonts w:ascii="Times New Roman" w:eastAsia="Times New Roman" w:hAnsi="Times New Roman" w:cs="Times New Roman"/>
          <w:color w:val="0000FF"/>
          <w:sz w:val="24"/>
          <w:szCs w:val="24"/>
        </w:rPr>
        <w:t>rathaer</w:t>
      </w:r>
      <w:proofErr w:type="spellEnd"/>
      <w:r w:rsidRPr="000C55B0">
        <w:rPr>
          <w:rFonts w:ascii="Times New Roman" w:eastAsia="Times New Roman" w:hAnsi="Times New Roman" w:cs="Times New Roman"/>
          <w:color w:val="0000FF"/>
          <w:sz w:val="24"/>
          <w:szCs w:val="24"/>
        </w:rPr>
        <w:t xml:space="preserve"> than fear them (p. 166).  </w:t>
      </w:r>
    </w:p>
    <w:p w:rsidR="000C55B0" w:rsidRPr="000C55B0" w:rsidRDefault="000C55B0" w:rsidP="000C55B0">
      <w:pPr>
        <w:numPr>
          <w:ilvl w:val="0"/>
          <w:numId w:val="1"/>
        </w:numPr>
        <w:spacing w:after="0" w:line="240" w:lineRule="auto"/>
        <w:textAlignment w:val="baseline"/>
        <w:rPr>
          <w:rFonts w:ascii="Times New Roman" w:eastAsia="Times New Roman" w:hAnsi="Times New Roman" w:cs="Times New Roman"/>
          <w:color w:val="0000FF"/>
          <w:sz w:val="24"/>
          <w:szCs w:val="24"/>
        </w:rPr>
      </w:pPr>
      <w:r w:rsidRPr="000C55B0">
        <w:rPr>
          <w:rFonts w:ascii="Times New Roman" w:eastAsia="Times New Roman" w:hAnsi="Times New Roman" w:cs="Times New Roman"/>
          <w:color w:val="0000FF"/>
          <w:sz w:val="24"/>
          <w:szCs w:val="24"/>
        </w:rPr>
        <w:t>“the classroom becomes an important place to connect with our roots, our past, and to envision the future” (p. 166)</w:t>
      </w:r>
    </w:p>
    <w:p w:rsidR="000C55B0" w:rsidRPr="000C55B0" w:rsidRDefault="000C55B0" w:rsidP="000C55B0">
      <w:pPr>
        <w:numPr>
          <w:ilvl w:val="0"/>
          <w:numId w:val="1"/>
        </w:numPr>
        <w:spacing w:after="0" w:line="240" w:lineRule="auto"/>
        <w:textAlignment w:val="baseline"/>
        <w:rPr>
          <w:rFonts w:ascii="Times New Roman" w:eastAsia="Times New Roman" w:hAnsi="Times New Roman" w:cs="Times New Roman"/>
          <w:color w:val="0000FF"/>
          <w:sz w:val="24"/>
          <w:szCs w:val="24"/>
        </w:rPr>
      </w:pPr>
      <w:r w:rsidRPr="000C55B0">
        <w:rPr>
          <w:rFonts w:ascii="Times New Roman" w:eastAsia="Times New Roman" w:hAnsi="Times New Roman" w:cs="Times New Roman"/>
          <w:color w:val="0000FF"/>
          <w:sz w:val="24"/>
          <w:szCs w:val="24"/>
        </w:rPr>
        <w:t>“</w:t>
      </w:r>
      <w:proofErr w:type="gramStart"/>
      <w:r w:rsidRPr="000C55B0">
        <w:rPr>
          <w:rFonts w:ascii="Times New Roman" w:eastAsia="Times New Roman" w:hAnsi="Times New Roman" w:cs="Times New Roman"/>
          <w:color w:val="0000FF"/>
          <w:sz w:val="24"/>
          <w:szCs w:val="24"/>
        </w:rPr>
        <w:t>the</w:t>
      </w:r>
      <w:proofErr w:type="gramEnd"/>
      <w:r w:rsidRPr="000C55B0">
        <w:rPr>
          <w:rFonts w:ascii="Times New Roman" w:eastAsia="Times New Roman" w:hAnsi="Times New Roman" w:cs="Times New Roman"/>
          <w:color w:val="0000FF"/>
          <w:sz w:val="24"/>
          <w:szCs w:val="24"/>
        </w:rPr>
        <w:t xml:space="preserve"> vision includes a participatory democratic process in which at least some of the power is shared.” (p. 166)</w:t>
      </w:r>
    </w:p>
    <w:p w:rsidR="000C55B0" w:rsidRPr="000C55B0" w:rsidRDefault="000C55B0" w:rsidP="000C55B0">
      <w:pPr>
        <w:numPr>
          <w:ilvl w:val="0"/>
          <w:numId w:val="1"/>
        </w:numPr>
        <w:spacing w:after="0" w:line="240" w:lineRule="auto"/>
        <w:textAlignment w:val="baseline"/>
        <w:rPr>
          <w:rFonts w:ascii="Times New Roman" w:eastAsia="Times New Roman" w:hAnsi="Times New Roman" w:cs="Times New Roman"/>
          <w:color w:val="0000FF"/>
          <w:sz w:val="24"/>
          <w:szCs w:val="24"/>
        </w:rPr>
      </w:pPr>
      <w:r w:rsidRPr="000C55B0">
        <w:rPr>
          <w:rFonts w:ascii="Times New Roman" w:eastAsia="Times New Roman" w:hAnsi="Times New Roman" w:cs="Times New Roman"/>
          <w:color w:val="0000FF"/>
          <w:sz w:val="24"/>
          <w:szCs w:val="24"/>
        </w:rPr>
        <w:t xml:space="preserve">She organizes her discussion into three concepts: Community, empowerment, and leadership </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Shrewsbury, C. (1993).  What is feminist pedagogy?  Women’s Studies Quarterly, 1997… - </w:t>
      </w:r>
      <w:proofErr w:type="spellStart"/>
      <w:r w:rsidRPr="000C55B0">
        <w:rPr>
          <w:rFonts w:ascii="Times New Roman" w:eastAsia="Times New Roman" w:hAnsi="Times New Roman" w:cs="Times New Roman"/>
          <w:color w:val="000000"/>
          <w:sz w:val="24"/>
          <w:szCs w:val="24"/>
        </w:rPr>
        <w:t>kr</w:t>
      </w:r>
      <w:proofErr w:type="spellEnd"/>
      <w:r w:rsidRPr="000C55B0">
        <w:rPr>
          <w:rFonts w:ascii="Times New Roman" w:eastAsia="Times New Roman" w:hAnsi="Times New Roman" w:cs="Times New Roman"/>
          <w:color w:val="000000"/>
          <w:sz w:val="24"/>
          <w:szCs w:val="24"/>
        </w:rPr>
        <w:t xml:space="preserve"> will check this if we use it… </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w:t>
      </w:r>
      <w:proofErr w:type="gramStart"/>
      <w:r w:rsidRPr="000C55B0">
        <w:rPr>
          <w:rFonts w:ascii="Times New Roman" w:eastAsia="Times New Roman" w:hAnsi="Times New Roman" w:cs="Times New Roman"/>
          <w:color w:val="000000"/>
          <w:sz w:val="24"/>
          <w:szCs w:val="24"/>
        </w:rPr>
        <w:t>autobiographical</w:t>
      </w:r>
      <w:proofErr w:type="gramEnd"/>
      <w:r w:rsidRPr="000C55B0">
        <w:rPr>
          <w:rFonts w:ascii="Times New Roman" w:eastAsia="Times New Roman" w:hAnsi="Times New Roman" w:cs="Times New Roman"/>
          <w:color w:val="000000"/>
          <w:sz w:val="24"/>
          <w:szCs w:val="24"/>
        </w:rPr>
        <w:t xml:space="preserve"> mandate” (there seem to be multiple dimensions to</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this</w:t>
      </w:r>
      <w:proofErr w:type="gramEnd"/>
      <w:r w:rsidRPr="000C55B0">
        <w:rPr>
          <w:rFonts w:ascii="Times New Roman" w:eastAsia="Times New Roman" w:hAnsi="Times New Roman" w:cs="Times New Roman"/>
          <w:color w:val="000000"/>
          <w:sz w:val="24"/>
          <w:szCs w:val="24"/>
        </w:rPr>
        <w:t xml:space="preserve"> term, in at least one place could you explain them all?)   </w:t>
      </w: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 xml:space="preserve">KATHLEEN </w:t>
      </w:r>
    </w:p>
    <w:p w:rsidR="000C55B0" w:rsidRPr="000C55B0" w:rsidRDefault="000C55B0" w:rsidP="000C55B0">
      <w:pPr>
        <w:spacing w:after="0" w:line="240" w:lineRule="auto"/>
        <w:rPr>
          <w:rFonts w:ascii="Times New Roman" w:eastAsia="Times New Roman" w:hAnsi="Times New Roman" w:cs="Times New Roman"/>
          <w:sz w:val="24"/>
          <w:szCs w:val="24"/>
        </w:rPr>
      </w:pPr>
    </w:p>
    <w:p w:rsidR="000C55B0" w:rsidRPr="000C55B0" w:rsidRDefault="000C55B0" w:rsidP="000C55B0">
      <w:pPr>
        <w:spacing w:after="0" w:line="240" w:lineRule="auto"/>
        <w:rPr>
          <w:rFonts w:ascii="Times New Roman" w:eastAsia="Times New Roman" w:hAnsi="Times New Roman" w:cs="Times New Roman"/>
          <w:sz w:val="24"/>
          <w:szCs w:val="24"/>
        </w:rPr>
      </w:pPr>
      <w:r w:rsidRPr="000C55B0">
        <w:rPr>
          <w:rFonts w:ascii="Times New Roman" w:eastAsia="Times New Roman" w:hAnsi="Times New Roman" w:cs="Times New Roman"/>
          <w:color w:val="000000"/>
          <w:sz w:val="24"/>
          <w:szCs w:val="24"/>
        </w:rPr>
        <w:t>This is an insightful study and an important contribution! I truly look</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lastRenderedPageBreak/>
        <w:t>forward</w:t>
      </w:r>
      <w:proofErr w:type="gramEnd"/>
      <w:r w:rsidRPr="000C55B0">
        <w:rPr>
          <w:rFonts w:ascii="Times New Roman" w:eastAsia="Times New Roman" w:hAnsi="Times New Roman" w:cs="Times New Roman"/>
          <w:color w:val="000000"/>
          <w:sz w:val="24"/>
          <w:szCs w:val="24"/>
        </w:rPr>
        <w:t xml:space="preserve"> to receiving your revisions. Please resubmit by February 1st. In</w:t>
      </w:r>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the</w:t>
      </w:r>
      <w:proofErr w:type="gramEnd"/>
    </w:p>
    <w:p w:rsidR="000C55B0" w:rsidRPr="000C55B0" w:rsidRDefault="000C55B0" w:rsidP="000C55B0">
      <w:pPr>
        <w:spacing w:after="0" w:line="240" w:lineRule="auto"/>
        <w:rPr>
          <w:rFonts w:ascii="Times New Roman" w:eastAsia="Times New Roman" w:hAnsi="Times New Roman" w:cs="Times New Roman"/>
          <w:sz w:val="24"/>
          <w:szCs w:val="24"/>
        </w:rPr>
      </w:pPr>
      <w:proofErr w:type="gramStart"/>
      <w:r w:rsidRPr="000C55B0">
        <w:rPr>
          <w:rFonts w:ascii="Times New Roman" w:eastAsia="Times New Roman" w:hAnsi="Times New Roman" w:cs="Times New Roman"/>
          <w:color w:val="000000"/>
          <w:sz w:val="24"/>
          <w:szCs w:val="24"/>
        </w:rPr>
        <w:t>mean</w:t>
      </w:r>
      <w:proofErr w:type="gramEnd"/>
      <w:r w:rsidRPr="000C55B0">
        <w:rPr>
          <w:rFonts w:ascii="Times New Roman" w:eastAsia="Times New Roman" w:hAnsi="Times New Roman" w:cs="Times New Roman"/>
          <w:color w:val="000000"/>
          <w:sz w:val="24"/>
          <w:szCs w:val="24"/>
        </w:rPr>
        <w:t xml:space="preserve"> time feel free to contact me (or the other editors) if you have any</w:t>
      </w:r>
    </w:p>
    <w:p w:rsidR="000C55B0" w:rsidRDefault="000C55B0" w:rsidP="000C55B0">
      <w:proofErr w:type="gramStart"/>
      <w:r w:rsidRPr="000C55B0">
        <w:rPr>
          <w:rFonts w:ascii="Times New Roman" w:eastAsia="Times New Roman" w:hAnsi="Times New Roman" w:cs="Times New Roman"/>
          <w:color w:val="000000"/>
          <w:sz w:val="24"/>
          <w:szCs w:val="24"/>
        </w:rPr>
        <w:t>questions</w:t>
      </w:r>
      <w:proofErr w:type="gramEnd"/>
      <w:r w:rsidRPr="000C55B0">
        <w:rPr>
          <w:rFonts w:ascii="Times New Roman" w:eastAsia="Times New Roman" w:hAnsi="Times New Roman" w:cs="Times New Roman"/>
          <w:color w:val="000000"/>
          <w:sz w:val="24"/>
          <w:szCs w:val="24"/>
        </w:rPr>
        <w:t>.</w:t>
      </w:r>
    </w:p>
    <w:sectPr w:rsidR="000C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7E39"/>
    <w:multiLevelType w:val="multilevel"/>
    <w:tmpl w:val="298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E07EB7"/>
    <w:multiLevelType w:val="hybridMultilevel"/>
    <w:tmpl w:val="28C46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B0"/>
    <w:rsid w:val="00001E43"/>
    <w:rsid w:val="0000664C"/>
    <w:rsid w:val="00011D32"/>
    <w:rsid w:val="0002417F"/>
    <w:rsid w:val="000269E1"/>
    <w:rsid w:val="0003007F"/>
    <w:rsid w:val="000463C6"/>
    <w:rsid w:val="0004799B"/>
    <w:rsid w:val="00053957"/>
    <w:rsid w:val="00055D16"/>
    <w:rsid w:val="000601B5"/>
    <w:rsid w:val="0006292E"/>
    <w:rsid w:val="00066255"/>
    <w:rsid w:val="00072262"/>
    <w:rsid w:val="00073FE3"/>
    <w:rsid w:val="00075D01"/>
    <w:rsid w:val="000809A3"/>
    <w:rsid w:val="00091C8A"/>
    <w:rsid w:val="00094166"/>
    <w:rsid w:val="00096BA2"/>
    <w:rsid w:val="000B5FA2"/>
    <w:rsid w:val="000C15E8"/>
    <w:rsid w:val="000C55B0"/>
    <w:rsid w:val="000D5FBB"/>
    <w:rsid w:val="000D7E43"/>
    <w:rsid w:val="000E003B"/>
    <w:rsid w:val="000E05A7"/>
    <w:rsid w:val="000E41B9"/>
    <w:rsid w:val="000E475E"/>
    <w:rsid w:val="000E48EE"/>
    <w:rsid w:val="000E52A8"/>
    <w:rsid w:val="000F29F7"/>
    <w:rsid w:val="001073EF"/>
    <w:rsid w:val="00114C92"/>
    <w:rsid w:val="00116044"/>
    <w:rsid w:val="00125007"/>
    <w:rsid w:val="00132CAC"/>
    <w:rsid w:val="00133A6D"/>
    <w:rsid w:val="00141AA5"/>
    <w:rsid w:val="001551D8"/>
    <w:rsid w:val="00166868"/>
    <w:rsid w:val="00170550"/>
    <w:rsid w:val="0018229F"/>
    <w:rsid w:val="00185977"/>
    <w:rsid w:val="0018630D"/>
    <w:rsid w:val="00194266"/>
    <w:rsid w:val="00195CDD"/>
    <w:rsid w:val="001A58CD"/>
    <w:rsid w:val="001B23A0"/>
    <w:rsid w:val="001C1ACE"/>
    <w:rsid w:val="001C1FAF"/>
    <w:rsid w:val="001C2B76"/>
    <w:rsid w:val="001C4EFE"/>
    <w:rsid w:val="001C5F0C"/>
    <w:rsid w:val="001C5F68"/>
    <w:rsid w:val="001C62D8"/>
    <w:rsid w:val="001C7463"/>
    <w:rsid w:val="001F25AE"/>
    <w:rsid w:val="00203ECB"/>
    <w:rsid w:val="00233171"/>
    <w:rsid w:val="00235BAF"/>
    <w:rsid w:val="00237130"/>
    <w:rsid w:val="002372B1"/>
    <w:rsid w:val="002432C7"/>
    <w:rsid w:val="00252B2F"/>
    <w:rsid w:val="0025376E"/>
    <w:rsid w:val="00254046"/>
    <w:rsid w:val="00257C58"/>
    <w:rsid w:val="0026430F"/>
    <w:rsid w:val="00276CFA"/>
    <w:rsid w:val="002949BF"/>
    <w:rsid w:val="002B0D7D"/>
    <w:rsid w:val="002D28F5"/>
    <w:rsid w:val="002D5911"/>
    <w:rsid w:val="002F63F7"/>
    <w:rsid w:val="00302614"/>
    <w:rsid w:val="00303643"/>
    <w:rsid w:val="003060E6"/>
    <w:rsid w:val="00315B5A"/>
    <w:rsid w:val="00316DDB"/>
    <w:rsid w:val="00331C99"/>
    <w:rsid w:val="00340C0B"/>
    <w:rsid w:val="00341596"/>
    <w:rsid w:val="003439D1"/>
    <w:rsid w:val="00353FB9"/>
    <w:rsid w:val="003561D6"/>
    <w:rsid w:val="00357527"/>
    <w:rsid w:val="00370692"/>
    <w:rsid w:val="00370F82"/>
    <w:rsid w:val="003732D6"/>
    <w:rsid w:val="003759E0"/>
    <w:rsid w:val="00382C29"/>
    <w:rsid w:val="003972A4"/>
    <w:rsid w:val="003A46AD"/>
    <w:rsid w:val="003C01E0"/>
    <w:rsid w:val="003C4C7D"/>
    <w:rsid w:val="003E23E8"/>
    <w:rsid w:val="003E3D7E"/>
    <w:rsid w:val="003E45BB"/>
    <w:rsid w:val="003F0980"/>
    <w:rsid w:val="003F437F"/>
    <w:rsid w:val="00400351"/>
    <w:rsid w:val="0040118B"/>
    <w:rsid w:val="00406186"/>
    <w:rsid w:val="00416E55"/>
    <w:rsid w:val="00423B18"/>
    <w:rsid w:val="00424135"/>
    <w:rsid w:val="00426500"/>
    <w:rsid w:val="00435BD4"/>
    <w:rsid w:val="00436BFA"/>
    <w:rsid w:val="00440DFD"/>
    <w:rsid w:val="00444A7F"/>
    <w:rsid w:val="00447927"/>
    <w:rsid w:val="00450C62"/>
    <w:rsid w:val="004546E6"/>
    <w:rsid w:val="00461098"/>
    <w:rsid w:val="004614E1"/>
    <w:rsid w:val="0046709D"/>
    <w:rsid w:val="004B5FAA"/>
    <w:rsid w:val="004B6E37"/>
    <w:rsid w:val="004C1974"/>
    <w:rsid w:val="004C400C"/>
    <w:rsid w:val="004C5C97"/>
    <w:rsid w:val="004C7269"/>
    <w:rsid w:val="004D1805"/>
    <w:rsid w:val="004E19DB"/>
    <w:rsid w:val="004E4AEF"/>
    <w:rsid w:val="004F1EB8"/>
    <w:rsid w:val="004F7358"/>
    <w:rsid w:val="00510630"/>
    <w:rsid w:val="00512104"/>
    <w:rsid w:val="00521C5E"/>
    <w:rsid w:val="0052385F"/>
    <w:rsid w:val="005376F7"/>
    <w:rsid w:val="00550CD4"/>
    <w:rsid w:val="0055217F"/>
    <w:rsid w:val="00563BFD"/>
    <w:rsid w:val="0056662E"/>
    <w:rsid w:val="00566BF3"/>
    <w:rsid w:val="005679D1"/>
    <w:rsid w:val="00582964"/>
    <w:rsid w:val="005924B2"/>
    <w:rsid w:val="00592CE0"/>
    <w:rsid w:val="00594DFC"/>
    <w:rsid w:val="00595681"/>
    <w:rsid w:val="005A0CFA"/>
    <w:rsid w:val="005A1EAE"/>
    <w:rsid w:val="005A5152"/>
    <w:rsid w:val="005A5256"/>
    <w:rsid w:val="005A551E"/>
    <w:rsid w:val="005A6C5A"/>
    <w:rsid w:val="005B21A1"/>
    <w:rsid w:val="005C2B18"/>
    <w:rsid w:val="005C2FFD"/>
    <w:rsid w:val="005C53F7"/>
    <w:rsid w:val="005D7C3F"/>
    <w:rsid w:val="005E63E8"/>
    <w:rsid w:val="005F0B05"/>
    <w:rsid w:val="005F6EB6"/>
    <w:rsid w:val="006028B4"/>
    <w:rsid w:val="00606EE0"/>
    <w:rsid w:val="00607BB4"/>
    <w:rsid w:val="00611B3E"/>
    <w:rsid w:val="00616743"/>
    <w:rsid w:val="00616D3D"/>
    <w:rsid w:val="00622259"/>
    <w:rsid w:val="00622E35"/>
    <w:rsid w:val="006261EC"/>
    <w:rsid w:val="00635BC4"/>
    <w:rsid w:val="006360D1"/>
    <w:rsid w:val="006367AF"/>
    <w:rsid w:val="00643D06"/>
    <w:rsid w:val="00651203"/>
    <w:rsid w:val="006557FA"/>
    <w:rsid w:val="006653D1"/>
    <w:rsid w:val="0067186F"/>
    <w:rsid w:val="00680115"/>
    <w:rsid w:val="006827F9"/>
    <w:rsid w:val="00683F1D"/>
    <w:rsid w:val="00687BE7"/>
    <w:rsid w:val="0069053A"/>
    <w:rsid w:val="00697F1D"/>
    <w:rsid w:val="006A304A"/>
    <w:rsid w:val="006A64B2"/>
    <w:rsid w:val="006A706B"/>
    <w:rsid w:val="006A73FD"/>
    <w:rsid w:val="006B2019"/>
    <w:rsid w:val="006B38ED"/>
    <w:rsid w:val="006B4D08"/>
    <w:rsid w:val="006C6F69"/>
    <w:rsid w:val="006D26FC"/>
    <w:rsid w:val="006D2F3C"/>
    <w:rsid w:val="006D629D"/>
    <w:rsid w:val="006F223F"/>
    <w:rsid w:val="0070513F"/>
    <w:rsid w:val="007079E5"/>
    <w:rsid w:val="00715A6D"/>
    <w:rsid w:val="00722D55"/>
    <w:rsid w:val="00723C8D"/>
    <w:rsid w:val="007502F7"/>
    <w:rsid w:val="007508FE"/>
    <w:rsid w:val="0075683D"/>
    <w:rsid w:val="00762DCC"/>
    <w:rsid w:val="0076424D"/>
    <w:rsid w:val="0077128F"/>
    <w:rsid w:val="007717BB"/>
    <w:rsid w:val="00773DE9"/>
    <w:rsid w:val="00776CD7"/>
    <w:rsid w:val="00782389"/>
    <w:rsid w:val="0078579E"/>
    <w:rsid w:val="00786FB6"/>
    <w:rsid w:val="00793EDA"/>
    <w:rsid w:val="0079708D"/>
    <w:rsid w:val="007B2E0E"/>
    <w:rsid w:val="007C032B"/>
    <w:rsid w:val="007D2793"/>
    <w:rsid w:val="007E1AB9"/>
    <w:rsid w:val="007F433E"/>
    <w:rsid w:val="007F6A7C"/>
    <w:rsid w:val="008002EB"/>
    <w:rsid w:val="008020ED"/>
    <w:rsid w:val="00805994"/>
    <w:rsid w:val="00807470"/>
    <w:rsid w:val="00810DE5"/>
    <w:rsid w:val="00817C81"/>
    <w:rsid w:val="00822B9B"/>
    <w:rsid w:val="00832783"/>
    <w:rsid w:val="008404B9"/>
    <w:rsid w:val="008478D3"/>
    <w:rsid w:val="00853B19"/>
    <w:rsid w:val="00854206"/>
    <w:rsid w:val="00862D81"/>
    <w:rsid w:val="00863A5B"/>
    <w:rsid w:val="00866607"/>
    <w:rsid w:val="008670A4"/>
    <w:rsid w:val="00871E99"/>
    <w:rsid w:val="008812BE"/>
    <w:rsid w:val="00886D9A"/>
    <w:rsid w:val="00897FDE"/>
    <w:rsid w:val="008A26BE"/>
    <w:rsid w:val="008B06B4"/>
    <w:rsid w:val="008B20D1"/>
    <w:rsid w:val="008B6288"/>
    <w:rsid w:val="008C3E14"/>
    <w:rsid w:val="008C7E8E"/>
    <w:rsid w:val="00906494"/>
    <w:rsid w:val="00911594"/>
    <w:rsid w:val="009143BB"/>
    <w:rsid w:val="0091555D"/>
    <w:rsid w:val="00916604"/>
    <w:rsid w:val="009343B9"/>
    <w:rsid w:val="009409F8"/>
    <w:rsid w:val="009425F0"/>
    <w:rsid w:val="0094416C"/>
    <w:rsid w:val="00960B11"/>
    <w:rsid w:val="00961CB9"/>
    <w:rsid w:val="00963C4F"/>
    <w:rsid w:val="009845BF"/>
    <w:rsid w:val="009A03A6"/>
    <w:rsid w:val="009A66EF"/>
    <w:rsid w:val="009E4695"/>
    <w:rsid w:val="009E7117"/>
    <w:rsid w:val="009F7A82"/>
    <w:rsid w:val="00A25469"/>
    <w:rsid w:val="00A26AF3"/>
    <w:rsid w:val="00A26D60"/>
    <w:rsid w:val="00A34632"/>
    <w:rsid w:val="00A40FE5"/>
    <w:rsid w:val="00A44042"/>
    <w:rsid w:val="00A4744F"/>
    <w:rsid w:val="00A55D40"/>
    <w:rsid w:val="00A56BA0"/>
    <w:rsid w:val="00A573BA"/>
    <w:rsid w:val="00A61B02"/>
    <w:rsid w:val="00A62B7E"/>
    <w:rsid w:val="00A72DD8"/>
    <w:rsid w:val="00A74782"/>
    <w:rsid w:val="00A808CE"/>
    <w:rsid w:val="00A84B5B"/>
    <w:rsid w:val="00AA5485"/>
    <w:rsid w:val="00AB239B"/>
    <w:rsid w:val="00AB3839"/>
    <w:rsid w:val="00AC630B"/>
    <w:rsid w:val="00AD77A1"/>
    <w:rsid w:val="00AE7BE3"/>
    <w:rsid w:val="00AF6DAE"/>
    <w:rsid w:val="00B01385"/>
    <w:rsid w:val="00B14AF3"/>
    <w:rsid w:val="00B22A38"/>
    <w:rsid w:val="00B245DE"/>
    <w:rsid w:val="00B329B2"/>
    <w:rsid w:val="00B467A8"/>
    <w:rsid w:val="00B505DF"/>
    <w:rsid w:val="00B5517C"/>
    <w:rsid w:val="00B617E6"/>
    <w:rsid w:val="00B65A4E"/>
    <w:rsid w:val="00B710DA"/>
    <w:rsid w:val="00B71D58"/>
    <w:rsid w:val="00B72133"/>
    <w:rsid w:val="00B8459E"/>
    <w:rsid w:val="00B84BF5"/>
    <w:rsid w:val="00B87882"/>
    <w:rsid w:val="00B90DBD"/>
    <w:rsid w:val="00B92830"/>
    <w:rsid w:val="00BB16A3"/>
    <w:rsid w:val="00BB4651"/>
    <w:rsid w:val="00BC1A39"/>
    <w:rsid w:val="00BC5C0F"/>
    <w:rsid w:val="00BD4E34"/>
    <w:rsid w:val="00BD7B8B"/>
    <w:rsid w:val="00BE396E"/>
    <w:rsid w:val="00BF0B8F"/>
    <w:rsid w:val="00C030C3"/>
    <w:rsid w:val="00C052D2"/>
    <w:rsid w:val="00C060BD"/>
    <w:rsid w:val="00C06F3A"/>
    <w:rsid w:val="00C102DD"/>
    <w:rsid w:val="00C1478C"/>
    <w:rsid w:val="00C14908"/>
    <w:rsid w:val="00C33C0C"/>
    <w:rsid w:val="00C365CE"/>
    <w:rsid w:val="00C41A12"/>
    <w:rsid w:val="00C54070"/>
    <w:rsid w:val="00C604CB"/>
    <w:rsid w:val="00C63FEB"/>
    <w:rsid w:val="00C67C58"/>
    <w:rsid w:val="00C710AA"/>
    <w:rsid w:val="00C735C8"/>
    <w:rsid w:val="00C80DDE"/>
    <w:rsid w:val="00CA711E"/>
    <w:rsid w:val="00CB03B2"/>
    <w:rsid w:val="00CB68C7"/>
    <w:rsid w:val="00CC7009"/>
    <w:rsid w:val="00CC7528"/>
    <w:rsid w:val="00CD100C"/>
    <w:rsid w:val="00CD7E40"/>
    <w:rsid w:val="00CE3726"/>
    <w:rsid w:val="00CE62D8"/>
    <w:rsid w:val="00CE6E04"/>
    <w:rsid w:val="00CF0CCC"/>
    <w:rsid w:val="00CF464F"/>
    <w:rsid w:val="00CF4A0B"/>
    <w:rsid w:val="00CF599A"/>
    <w:rsid w:val="00CF5E6D"/>
    <w:rsid w:val="00D05574"/>
    <w:rsid w:val="00D0705D"/>
    <w:rsid w:val="00D15BA1"/>
    <w:rsid w:val="00D2001A"/>
    <w:rsid w:val="00D20DCD"/>
    <w:rsid w:val="00D30DE8"/>
    <w:rsid w:val="00D3360E"/>
    <w:rsid w:val="00D37497"/>
    <w:rsid w:val="00D426AB"/>
    <w:rsid w:val="00D53412"/>
    <w:rsid w:val="00D54EFB"/>
    <w:rsid w:val="00D562F3"/>
    <w:rsid w:val="00D57DBC"/>
    <w:rsid w:val="00D61C84"/>
    <w:rsid w:val="00D716AE"/>
    <w:rsid w:val="00D72E2F"/>
    <w:rsid w:val="00D77EB3"/>
    <w:rsid w:val="00D8093C"/>
    <w:rsid w:val="00D85CDE"/>
    <w:rsid w:val="00D925D5"/>
    <w:rsid w:val="00DA6541"/>
    <w:rsid w:val="00DB6215"/>
    <w:rsid w:val="00DC3010"/>
    <w:rsid w:val="00DC42A5"/>
    <w:rsid w:val="00DC76C8"/>
    <w:rsid w:val="00DD03E3"/>
    <w:rsid w:val="00DD0F72"/>
    <w:rsid w:val="00DD2FF6"/>
    <w:rsid w:val="00DE0E2D"/>
    <w:rsid w:val="00DE4E5F"/>
    <w:rsid w:val="00DE720C"/>
    <w:rsid w:val="00DE76E5"/>
    <w:rsid w:val="00DF70F8"/>
    <w:rsid w:val="00E076F5"/>
    <w:rsid w:val="00E300DC"/>
    <w:rsid w:val="00E3138B"/>
    <w:rsid w:val="00E329EE"/>
    <w:rsid w:val="00E4193E"/>
    <w:rsid w:val="00E447ED"/>
    <w:rsid w:val="00E503CC"/>
    <w:rsid w:val="00E527D4"/>
    <w:rsid w:val="00E52ACF"/>
    <w:rsid w:val="00E53A7B"/>
    <w:rsid w:val="00E623A7"/>
    <w:rsid w:val="00E67369"/>
    <w:rsid w:val="00E74FD3"/>
    <w:rsid w:val="00E82215"/>
    <w:rsid w:val="00E84354"/>
    <w:rsid w:val="00E87B0C"/>
    <w:rsid w:val="00EA3F97"/>
    <w:rsid w:val="00EA7D5A"/>
    <w:rsid w:val="00EB4E26"/>
    <w:rsid w:val="00EB7E1C"/>
    <w:rsid w:val="00EC160A"/>
    <w:rsid w:val="00EC41B6"/>
    <w:rsid w:val="00EC6E73"/>
    <w:rsid w:val="00ED254F"/>
    <w:rsid w:val="00EF0034"/>
    <w:rsid w:val="00F03D70"/>
    <w:rsid w:val="00F050F0"/>
    <w:rsid w:val="00F14D09"/>
    <w:rsid w:val="00F151C9"/>
    <w:rsid w:val="00F15267"/>
    <w:rsid w:val="00F162BB"/>
    <w:rsid w:val="00F2199B"/>
    <w:rsid w:val="00F22D9F"/>
    <w:rsid w:val="00F31140"/>
    <w:rsid w:val="00F3406E"/>
    <w:rsid w:val="00F37974"/>
    <w:rsid w:val="00F41D7D"/>
    <w:rsid w:val="00F45B14"/>
    <w:rsid w:val="00F47D9E"/>
    <w:rsid w:val="00F53AD2"/>
    <w:rsid w:val="00F547BD"/>
    <w:rsid w:val="00F56552"/>
    <w:rsid w:val="00F6184D"/>
    <w:rsid w:val="00F709E0"/>
    <w:rsid w:val="00F74DA5"/>
    <w:rsid w:val="00F74F48"/>
    <w:rsid w:val="00F75210"/>
    <w:rsid w:val="00F757F6"/>
    <w:rsid w:val="00F801F0"/>
    <w:rsid w:val="00F80AA0"/>
    <w:rsid w:val="00F833B5"/>
    <w:rsid w:val="00F864B7"/>
    <w:rsid w:val="00F928DC"/>
    <w:rsid w:val="00FA79AC"/>
    <w:rsid w:val="00FB2AB1"/>
    <w:rsid w:val="00FC10A8"/>
    <w:rsid w:val="00FC1990"/>
    <w:rsid w:val="00FD15BB"/>
    <w:rsid w:val="00FD3FA9"/>
    <w:rsid w:val="00FE661F"/>
    <w:rsid w:val="00FF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C55B0"/>
  </w:style>
  <w:style w:type="character" w:customStyle="1" w:styleId="il">
    <w:name w:val="il"/>
    <w:basedOn w:val="DefaultParagraphFont"/>
    <w:rsid w:val="000C55B0"/>
  </w:style>
  <w:style w:type="paragraph" w:styleId="NormalWeb">
    <w:name w:val="Normal (Web)"/>
    <w:basedOn w:val="Normal"/>
    <w:uiPriority w:val="99"/>
    <w:semiHidden/>
    <w:unhideWhenUsed/>
    <w:rsid w:val="000C55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61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C55B0"/>
  </w:style>
  <w:style w:type="character" w:customStyle="1" w:styleId="il">
    <w:name w:val="il"/>
    <w:basedOn w:val="DefaultParagraphFont"/>
    <w:rsid w:val="000C55B0"/>
  </w:style>
  <w:style w:type="paragraph" w:styleId="NormalWeb">
    <w:name w:val="Normal (Web)"/>
    <w:basedOn w:val="Normal"/>
    <w:uiPriority w:val="99"/>
    <w:semiHidden/>
    <w:unhideWhenUsed/>
    <w:rsid w:val="000C55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6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Riley</dc:creator>
  <cp:lastModifiedBy>Kathleen Riley</cp:lastModifiedBy>
  <cp:revision>2</cp:revision>
  <dcterms:created xsi:type="dcterms:W3CDTF">2015-01-28T15:36:00Z</dcterms:created>
  <dcterms:modified xsi:type="dcterms:W3CDTF">2015-01-28T15:36:00Z</dcterms:modified>
</cp:coreProperties>
</file>